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06" w:rsidRPr="000529FC" w:rsidRDefault="00FC2279" w:rsidP="000529FC">
      <w:pPr>
        <w:spacing w:after="10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Mülki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dövriyyə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nəticəsində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baş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verən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hüquqi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hadisələrdən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yaranan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yeni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hüquq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və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vəzifələr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barədə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fiziki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və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hüquqi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şəxslərin</w:t>
      </w:r>
      <w:proofErr w:type="spellEnd"/>
      <w:r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məlumatlandırılması </w:t>
      </w:r>
      <w:proofErr w:type="spellStart"/>
      <w:r w:rsidR="00EB0E45"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üçün</w:t>
      </w:r>
      <w:proofErr w:type="spellEnd"/>
      <w:r w:rsidR="00EB0E45"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B0E45"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elektron</w:t>
      </w:r>
      <w:proofErr w:type="spellEnd"/>
      <w:r w:rsidR="00EB0E45"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B0E45" w:rsidRPr="000529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müraciət</w:t>
      </w:r>
      <w:proofErr w:type="spellEnd"/>
    </w:p>
    <w:p w:rsidR="00EB0E45" w:rsidRPr="001F21C3" w:rsidRDefault="00EB0E45" w:rsidP="000529F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E693C" w:rsidRPr="001F21C3" w:rsidRDefault="00FC2279" w:rsidP="000529F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az-Latn-AZ" w:eastAsia="az-Latn-A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-76048</wp:posOffset>
            </wp:positionH>
            <wp:positionV relativeFrom="paragraph">
              <wp:posOffset>2007337</wp:posOffset>
            </wp:positionV>
            <wp:extent cx="5833110" cy="3072384"/>
            <wp:effectExtent l="19050" t="0" r="0" b="0"/>
            <wp:wrapNone/>
            <wp:docPr id="3" name="Рисунок 1" descr="C:\Users\Arzu\Desktop\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76" cy="307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E45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>Bu xidmət vasitəsilə vətəndaşlar</w:t>
      </w:r>
      <w:r w:rsidR="001F21C3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47599B">
        <w:rPr>
          <w:rFonts w:ascii="Times New Roman" w:eastAsia="Times New Roman" w:hAnsi="Times New Roman" w:cs="Times New Roman"/>
          <w:sz w:val="28"/>
          <w:szCs w:val="28"/>
          <w:lang w:val="az-Latn-AZ"/>
        </w:rPr>
        <w:t>m</w:t>
      </w:r>
      <w:r w:rsidRPr="00FC227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ülki dövriyyə nəticəsində baş verən hüquqi hadisələrdən yaranan yeni hüquq və vəzifələr barədə fiziki və hüquqi şəxslərin məlumatlandırılması </w:t>
      </w:r>
      <w:r w:rsidR="00447792"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 elektron müraciət edə</w:t>
      </w:r>
      <w:r w:rsidR="008D4E19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bilərlər. Elektron xidmətdən istifadə etmək üçün</w:t>
      </w:r>
      <w:r w:rsidR="005E693C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8D4E19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hyperlink r:id="rId6" w:history="1">
        <w:r w:rsidR="008D4E19" w:rsidRPr="001F21C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</w:t>
      </w:r>
      <w:proofErr w:type="spellStart"/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>Hökümət</w:t>
      </w:r>
      <w:proofErr w:type="spellEnd"/>
      <w:r w:rsidR="009B3691">
        <w:rPr>
          <w:rFonts w:ascii="Times New Roman" w:hAnsi="Times New Roman" w:cs="Times New Roman"/>
          <w:sz w:val="28"/>
          <w:szCs w:val="28"/>
          <w:lang w:val="az-Latn-AZ"/>
        </w:rPr>
        <w:t>"</w:t>
      </w:r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3691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ortalına daxil olaraq  </w:t>
      </w:r>
      <w:proofErr w:type="spellStart"/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>Ədliyə</w:t>
      </w:r>
      <w:proofErr w:type="spellEnd"/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Nazirliyi tərəfindən təqdim olunan elektron xidmətlərin  </w:t>
      </w:r>
      <w:proofErr w:type="spellStart"/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>siyahasından</w:t>
      </w:r>
      <w:proofErr w:type="spellEnd"/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F21C3" w:rsidRPr="001F21C3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FC2279">
        <w:rPr>
          <w:rFonts w:ascii="Times New Roman" w:hAnsi="Times New Roman" w:cs="Times New Roman"/>
          <w:sz w:val="32"/>
          <w:szCs w:val="32"/>
          <w:shd w:val="clear" w:color="auto" w:fill="FFFFFF"/>
          <w:lang w:val="az-Latn-AZ"/>
        </w:rPr>
        <w:t>Mülki dövriyyə nəticəsində baş verən hüquqi hadisələrdən yaranan yeni hüquq və vəzifələr barədə fiziki və hüquqi şəxslərin məlumatlandırılması</w:t>
      </w:r>
      <w:r w:rsidR="001F21C3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xidmətini seçmə</w:t>
      </w:r>
      <w:r w:rsidR="00475710">
        <w:rPr>
          <w:rFonts w:ascii="Times New Roman" w:hAnsi="Times New Roman" w:cs="Times New Roman"/>
          <w:sz w:val="28"/>
          <w:szCs w:val="28"/>
          <w:lang w:val="az-Latn-AZ"/>
        </w:rPr>
        <w:t>k lazımdır</w:t>
      </w:r>
      <w:r w:rsidR="00AF19FF" w:rsidRPr="001F21C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5E693C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(Şək:1)</w:t>
      </w:r>
    </w:p>
    <w:p w:rsidR="001F21C3" w:rsidRPr="001F21C3" w:rsidRDefault="001F21C3" w:rsidP="000529F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F19FF" w:rsidRPr="00D42E90" w:rsidRDefault="00AF19FF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2279" w:rsidRPr="00D42E90" w:rsidRDefault="00FC2279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3691" w:rsidRPr="001F21C3" w:rsidRDefault="009B3691" w:rsidP="000529F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074F1E" w:rsidRDefault="000529FC" w:rsidP="000529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2294890</wp:posOffset>
            </wp:positionV>
            <wp:extent cx="3429000" cy="2609850"/>
            <wp:effectExtent l="0" t="0" r="0" b="0"/>
            <wp:wrapTopAndBottom/>
            <wp:docPr id="1" name="Рисунок 1" descr="C:\Users\Arzu\Desktop\Fİ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Fİ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2256790</wp:posOffset>
            </wp:positionV>
            <wp:extent cx="3819525" cy="2705100"/>
            <wp:effectExtent l="0" t="0" r="0" b="0"/>
            <wp:wrapTopAndBottom/>
            <wp:docPr id="6" name="Рисунок 3" descr="C:\Users\Arzu\Desktop\fi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zu\Desktop\fiz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5DB" w:rsidRPr="00D42E90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</w:t>
      </w:r>
      <w:r w:rsidR="001F21C3" w:rsidRPr="00D42E90">
        <w:rPr>
          <w:rFonts w:ascii="Times New Roman" w:hAnsi="Times New Roman" w:cs="Times New Roman"/>
          <w:sz w:val="28"/>
          <w:szCs w:val="28"/>
          <w:lang w:val="az-Latn-AZ"/>
        </w:rPr>
        <w:t>son</w:t>
      </w:r>
      <w:r w:rsidR="007A3630" w:rsidRPr="00D42E90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1F21C3" w:rsidRPr="00D42E90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7A3630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42E90">
        <w:rPr>
          <w:rFonts w:ascii="Times New Roman" w:hAnsi="Times New Roman" w:cs="Times New Roman"/>
          <w:sz w:val="28"/>
          <w:szCs w:val="28"/>
          <w:lang w:val="az-Latn-AZ"/>
        </w:rPr>
        <w:t xml:space="preserve">FİZİKİ ŞƏXSLƏR </w:t>
      </w:r>
      <w:r w:rsidR="00273150">
        <w:rPr>
          <w:rFonts w:ascii="Times New Roman" w:hAnsi="Times New Roman" w:cs="Times New Roman"/>
          <w:sz w:val="28"/>
          <w:szCs w:val="28"/>
          <w:lang w:val="az-Latn-AZ"/>
        </w:rPr>
        <w:t xml:space="preserve">hissəsi </w:t>
      </w:r>
      <w:proofErr w:type="spellStart"/>
      <w:r w:rsidR="00273150">
        <w:rPr>
          <w:rFonts w:ascii="Times New Roman" w:hAnsi="Times New Roman" w:cs="Times New Roman"/>
          <w:sz w:val="28"/>
          <w:szCs w:val="28"/>
          <w:lang w:val="az-Latn-AZ"/>
        </w:rPr>
        <w:t>seçildikdən</w:t>
      </w:r>
      <w:proofErr w:type="spellEnd"/>
      <w:r w:rsidR="00273150">
        <w:rPr>
          <w:rFonts w:ascii="Times New Roman" w:hAnsi="Times New Roman" w:cs="Times New Roman"/>
          <w:sz w:val="28"/>
          <w:szCs w:val="28"/>
          <w:lang w:val="az-Latn-AZ"/>
        </w:rPr>
        <w:t xml:space="preserve"> sonra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açılan pəncərədə </w:t>
      </w:r>
      <w:r w:rsidR="00D42E90">
        <w:rPr>
          <w:rFonts w:ascii="Times New Roman" w:hAnsi="Times New Roman" w:cs="Times New Roman"/>
          <w:sz w:val="28"/>
          <w:szCs w:val="28"/>
          <w:lang w:val="az-Latn-AZ"/>
        </w:rPr>
        <w:t xml:space="preserve">FİN kodunu </w:t>
      </w:r>
      <w:proofErr w:type="spellStart"/>
      <w:r w:rsidR="00D42E90">
        <w:rPr>
          <w:rFonts w:ascii="Times New Roman" w:hAnsi="Times New Roman" w:cs="Times New Roman"/>
          <w:sz w:val="28"/>
          <w:szCs w:val="28"/>
          <w:lang w:val="az-Latn-AZ"/>
        </w:rPr>
        <w:t>vəya</w:t>
      </w:r>
      <w:proofErr w:type="spellEnd"/>
      <w:r w:rsidR="00D42E9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>Şəxsiyyət vəsiqəsinin nömrə</w:t>
      </w:r>
      <w:r w:rsidR="00FC2279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="00273150">
        <w:rPr>
          <w:rFonts w:ascii="Times New Roman" w:hAnsi="Times New Roman" w:cs="Times New Roman"/>
          <w:sz w:val="28"/>
          <w:szCs w:val="28"/>
          <w:lang w:val="az-Latn-AZ"/>
        </w:rPr>
        <w:t xml:space="preserve"> mobil telefonunun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 xml:space="preserve"> nömrə</w:t>
      </w:r>
      <w:r w:rsidR="00FC2279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 xml:space="preserve"> daxil </w:t>
      </w:r>
      <w:proofErr w:type="spellStart"/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edilməlidir</w:t>
      </w:r>
      <w:proofErr w:type="spellEnd"/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024E4" w:rsidRPr="001F21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C227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25B83">
        <w:rPr>
          <w:rFonts w:ascii="Times New Roman" w:hAnsi="Times New Roman" w:cs="Times New Roman"/>
          <w:sz w:val="24"/>
          <w:szCs w:val="24"/>
          <w:lang w:val="az-Latn-AZ"/>
        </w:rPr>
        <w:t>HÜQUQİ ŞƏXSLƏR</w:t>
      </w:r>
      <w:r w:rsidR="00273150">
        <w:rPr>
          <w:rFonts w:ascii="Times New Roman" w:hAnsi="Times New Roman" w:cs="Times New Roman"/>
          <w:sz w:val="24"/>
          <w:szCs w:val="24"/>
          <w:lang w:val="az-Latn-AZ"/>
        </w:rPr>
        <w:t xml:space="preserve"> hissəsində </w:t>
      </w:r>
      <w:r w:rsidR="00A25B8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73150">
        <w:rPr>
          <w:rFonts w:ascii="Times New Roman" w:hAnsi="Times New Roman" w:cs="Times New Roman"/>
          <w:sz w:val="24"/>
          <w:szCs w:val="24"/>
          <w:lang w:val="az-Latn-AZ"/>
        </w:rPr>
        <w:t xml:space="preserve">isə VÖEN və </w:t>
      </w:r>
      <w:r w:rsidR="00273150" w:rsidRPr="00FC2279">
        <w:rPr>
          <w:rFonts w:ascii="Times New Roman" w:hAnsi="Times New Roman" w:cs="Times New Roman"/>
          <w:sz w:val="28"/>
          <w:szCs w:val="28"/>
          <w:lang w:val="az-Latn-AZ"/>
        </w:rPr>
        <w:t>mobil telefonunu</w:t>
      </w:r>
      <w:r w:rsidR="00273150">
        <w:rPr>
          <w:rFonts w:ascii="Times New Roman" w:hAnsi="Times New Roman" w:cs="Times New Roman"/>
          <w:sz w:val="28"/>
          <w:szCs w:val="28"/>
          <w:lang w:val="az-Latn-AZ"/>
        </w:rPr>
        <w:t xml:space="preserve">n </w:t>
      </w:r>
      <w:r w:rsidR="00273150" w:rsidRPr="00FC2279">
        <w:rPr>
          <w:rFonts w:ascii="Times New Roman" w:hAnsi="Times New Roman" w:cs="Times New Roman"/>
          <w:sz w:val="28"/>
          <w:szCs w:val="28"/>
          <w:lang w:val="az-Latn-AZ"/>
        </w:rPr>
        <w:t>nömrə</w:t>
      </w:r>
      <w:r w:rsidR="00273150">
        <w:rPr>
          <w:rFonts w:ascii="Times New Roman" w:hAnsi="Times New Roman" w:cs="Times New Roman"/>
          <w:sz w:val="28"/>
          <w:szCs w:val="28"/>
          <w:lang w:val="az-Latn-AZ"/>
        </w:rPr>
        <w:t>sini daxil edib, ə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>n aşağıda yerləşən bölmədə şəkildə görünən tə</w:t>
      </w:r>
      <w:r w:rsidR="005F502F">
        <w:rPr>
          <w:rFonts w:ascii="Times New Roman" w:hAnsi="Times New Roman" w:cs="Times New Roman"/>
          <w:sz w:val="28"/>
          <w:szCs w:val="28"/>
          <w:lang w:val="az-Latn-AZ"/>
        </w:rPr>
        <w:t>hl</w:t>
      </w:r>
      <w:r w:rsidR="00FC2279" w:rsidRPr="00FC2279">
        <w:rPr>
          <w:rFonts w:ascii="Times New Roman" w:hAnsi="Times New Roman" w:cs="Times New Roman"/>
          <w:sz w:val="28"/>
          <w:szCs w:val="28"/>
          <w:lang w:val="az-Latn-AZ"/>
        </w:rPr>
        <w:t>ükəsizlik kodu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73150">
        <w:rPr>
          <w:rFonts w:ascii="Times New Roman" w:hAnsi="Times New Roman" w:cs="Times New Roman"/>
          <w:sz w:val="28"/>
          <w:szCs w:val="28"/>
          <w:lang w:val="az-Latn-AZ"/>
        </w:rPr>
        <w:t>xanaya yazılır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64393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43932" w:rsidRPr="00643932">
        <w:rPr>
          <w:rFonts w:ascii="Times New Roman" w:hAnsi="Times New Roman" w:cs="Times New Roman"/>
          <w:sz w:val="28"/>
          <w:szCs w:val="28"/>
          <w:lang w:val="az-Latn-AZ"/>
        </w:rPr>
        <w:t>‘</w:t>
      </w:r>
      <w:r w:rsidR="00643932">
        <w:rPr>
          <w:rFonts w:ascii="Times New Roman" w:hAnsi="Times New Roman" w:cs="Times New Roman"/>
          <w:sz w:val="28"/>
          <w:szCs w:val="28"/>
          <w:lang w:val="az-Latn-AZ"/>
        </w:rPr>
        <w:t xml:space="preserve">Abunə ol’ seçimi ilə xidmətə yeni abunə olunur, eləcə də </w:t>
      </w:r>
      <w:r w:rsidR="00643932" w:rsidRPr="00643932">
        <w:rPr>
          <w:rFonts w:ascii="Times New Roman" w:hAnsi="Times New Roman" w:cs="Times New Roman"/>
          <w:sz w:val="28"/>
          <w:szCs w:val="28"/>
          <w:lang w:val="az-Latn-AZ"/>
        </w:rPr>
        <w:t>‘</w:t>
      </w:r>
      <w:r w:rsidR="00643932">
        <w:rPr>
          <w:rFonts w:ascii="Times New Roman" w:hAnsi="Times New Roman" w:cs="Times New Roman"/>
          <w:sz w:val="28"/>
          <w:szCs w:val="28"/>
          <w:lang w:val="az-Latn-AZ"/>
        </w:rPr>
        <w:t>Abunəni ləğv et</w:t>
      </w:r>
      <w:r w:rsidR="00643932" w:rsidRPr="00643932">
        <w:rPr>
          <w:rFonts w:ascii="Times New Roman" w:hAnsi="Times New Roman" w:cs="Times New Roman"/>
          <w:sz w:val="28"/>
          <w:szCs w:val="28"/>
          <w:lang w:val="az-Latn-AZ"/>
        </w:rPr>
        <w:t>’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43932">
        <w:rPr>
          <w:rFonts w:ascii="Times New Roman" w:hAnsi="Times New Roman" w:cs="Times New Roman"/>
          <w:sz w:val="28"/>
          <w:szCs w:val="28"/>
          <w:lang w:val="az-Latn-AZ"/>
        </w:rPr>
        <w:t xml:space="preserve"> seçimi ilə öncədən olan </w:t>
      </w:r>
      <w:proofErr w:type="spellStart"/>
      <w:r w:rsidR="00643932">
        <w:rPr>
          <w:rFonts w:ascii="Times New Roman" w:hAnsi="Times New Roman" w:cs="Times New Roman"/>
          <w:sz w:val="28"/>
          <w:szCs w:val="28"/>
          <w:lang w:val="az-Latn-AZ"/>
        </w:rPr>
        <w:t>abunəliyi</w:t>
      </w:r>
      <w:proofErr w:type="spellEnd"/>
      <w:r w:rsidR="0064393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643932">
        <w:rPr>
          <w:rFonts w:ascii="Times New Roman" w:hAnsi="Times New Roman" w:cs="Times New Roman"/>
          <w:sz w:val="28"/>
          <w:szCs w:val="28"/>
          <w:lang w:val="az-Latn-AZ"/>
        </w:rPr>
        <w:t>sonlandırmaq</w:t>
      </w:r>
      <w:proofErr w:type="spellEnd"/>
      <w:r w:rsidR="00643932">
        <w:rPr>
          <w:rFonts w:ascii="Times New Roman" w:hAnsi="Times New Roman" w:cs="Times New Roman"/>
          <w:sz w:val="28"/>
          <w:szCs w:val="28"/>
          <w:lang w:val="az-Latn-AZ"/>
        </w:rPr>
        <w:t xml:space="preserve"> olur</w:t>
      </w:r>
      <w:r w:rsidR="00074F1E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074F1E" w:rsidRPr="001F21C3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074F1E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Şək:2)</w:t>
      </w:r>
      <w:r w:rsidR="00643932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074F1E">
        <w:rPr>
          <w:rFonts w:ascii="Times New Roman" w:hAnsi="Times New Roman" w:cs="Times New Roman"/>
          <w:sz w:val="28"/>
          <w:szCs w:val="28"/>
          <w:lang w:val="az-Latn-AZ"/>
        </w:rPr>
        <w:t xml:space="preserve"> Bunun üçün abunə olma zamanı daxil ediləm məlumatlar təkrar yazılaraq “Abunəni ləğv et” düyməsi seçilir.</w:t>
      </w:r>
    </w:p>
    <w:p w:rsidR="00E97B69" w:rsidRDefault="00E024E4" w:rsidP="000529F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E024E4" w:rsidRPr="00D42E90" w:rsidRDefault="00E024E4" w:rsidP="000529F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 w:rsidR="00507C3C">
        <w:rPr>
          <w:rFonts w:ascii="Times New Roman" w:hAnsi="Times New Roman" w:cs="Times New Roman"/>
          <w:sz w:val="28"/>
          <w:szCs w:val="28"/>
          <w:lang w:val="az-Latn-AZ"/>
        </w:rPr>
        <w:t>telefonunuza göndərilən mesajda olan təstiqlə</w:t>
      </w:r>
      <w:r w:rsidR="0047599B">
        <w:rPr>
          <w:rFonts w:ascii="Times New Roman" w:hAnsi="Times New Roman" w:cs="Times New Roman"/>
          <w:sz w:val="28"/>
          <w:szCs w:val="28"/>
          <w:lang w:val="az-Latn-AZ"/>
        </w:rPr>
        <w:t>yici kod</w:t>
      </w:r>
      <w:r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07C3C">
        <w:rPr>
          <w:rFonts w:ascii="Times New Roman" w:hAnsi="Times New Roman" w:cs="Times New Roman"/>
          <w:sz w:val="28"/>
          <w:szCs w:val="28"/>
          <w:lang w:val="az-Latn-AZ"/>
        </w:rPr>
        <w:t>aşağıda yerləşən xanaya</w:t>
      </w:r>
      <w:r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daxil edilməlidir.</w:t>
      </w:r>
      <w:r w:rsidRPr="00D42E9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(Şək:3)</w:t>
      </w:r>
    </w:p>
    <w:p w:rsidR="00E024E4" w:rsidRPr="001F21C3" w:rsidRDefault="00507C3C" w:rsidP="000529F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val="az-Latn-AZ" w:eastAsia="az-Latn-A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304343</wp:posOffset>
            </wp:positionH>
            <wp:positionV relativeFrom="paragraph">
              <wp:posOffset>87985</wp:posOffset>
            </wp:positionV>
            <wp:extent cx="5057699" cy="2260397"/>
            <wp:effectExtent l="19050" t="0" r="0" b="0"/>
            <wp:wrapNone/>
            <wp:docPr id="5" name="Рисунок 3" descr="C:\Users\Arzu\Desktop\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zu\Desktop\ed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699" cy="226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4E4" w:rsidRPr="00D42E90" w:rsidRDefault="00E024E4" w:rsidP="000529FC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97B69" w:rsidRPr="00D42E90" w:rsidRDefault="00E97B69" w:rsidP="000529F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5F502F" w:rsidRPr="00D42E90" w:rsidRDefault="005F502F" w:rsidP="000529F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5F502F" w:rsidRPr="00D42E90" w:rsidRDefault="005F502F" w:rsidP="000529F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43932" w:rsidRDefault="00643932" w:rsidP="000529F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643932" w:rsidRDefault="00643932" w:rsidP="000529F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024E4" w:rsidRPr="00D42E90" w:rsidRDefault="00E024E4" w:rsidP="000529F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42E90"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AF19FF" w:rsidRPr="00D42E90" w:rsidRDefault="00AF19FF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024E4" w:rsidRDefault="00507C3C" w:rsidP="000529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olaraq</w:t>
      </w:r>
      <w:r w:rsidR="00C2746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göndərilmiş kodun düzgünlüyü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yoxlanıldıqdan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sistem tərəfindən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təstiqləndikdən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sonra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abunəlik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aktif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555C8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olacaq.</w:t>
      </w:r>
      <w:r w:rsidR="0058137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581376" w:rsidRPr="00581376" w:rsidRDefault="00581376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Bildiririk ki, məlumat sms-in qiyməti 0.15 AZN olacaq.</w:t>
      </w:r>
    </w:p>
    <w:p w:rsidR="00E024E4" w:rsidRPr="001F21C3" w:rsidRDefault="00E024E4" w:rsidP="000529F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024E4" w:rsidRPr="001F21C3" w:rsidRDefault="00E024E4" w:rsidP="000529F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E024E4" w:rsidRPr="001F21C3" w:rsidSect="000529FC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45"/>
    <w:rsid w:val="00001E08"/>
    <w:rsid w:val="000529FC"/>
    <w:rsid w:val="00074F1E"/>
    <w:rsid w:val="001A6599"/>
    <w:rsid w:val="001F21C3"/>
    <w:rsid w:val="002342DA"/>
    <w:rsid w:val="002555C8"/>
    <w:rsid w:val="00273150"/>
    <w:rsid w:val="003F2AA0"/>
    <w:rsid w:val="00447792"/>
    <w:rsid w:val="00475710"/>
    <w:rsid w:val="0047599B"/>
    <w:rsid w:val="00507C3C"/>
    <w:rsid w:val="00581376"/>
    <w:rsid w:val="005B05D9"/>
    <w:rsid w:val="005E693C"/>
    <w:rsid w:val="005F502F"/>
    <w:rsid w:val="00643932"/>
    <w:rsid w:val="007A3630"/>
    <w:rsid w:val="008D4E19"/>
    <w:rsid w:val="00996C06"/>
    <w:rsid w:val="009B3691"/>
    <w:rsid w:val="00A25B83"/>
    <w:rsid w:val="00AF19FF"/>
    <w:rsid w:val="00C27465"/>
    <w:rsid w:val="00CF729E"/>
    <w:rsid w:val="00D42E90"/>
    <w:rsid w:val="00D762F1"/>
    <w:rsid w:val="00DF5F0C"/>
    <w:rsid w:val="00E024E4"/>
    <w:rsid w:val="00E025C4"/>
    <w:rsid w:val="00E770F0"/>
    <w:rsid w:val="00E97B69"/>
    <w:rsid w:val="00EB0E45"/>
    <w:rsid w:val="00F12906"/>
    <w:rsid w:val="00F325DB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FD7DC-15CE-4253-BEDC-BBF8859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06"/>
  </w:style>
  <w:style w:type="paragraph" w:styleId="Heading2">
    <w:name w:val="heading 2"/>
    <w:basedOn w:val="Normal"/>
    <w:link w:val="Heading2Char"/>
    <w:uiPriority w:val="9"/>
    <w:qFormat/>
    <w:rsid w:val="00FC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4E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C2279"/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BEB6-90DC-479E-B4C4-537D6291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Qismet Qurbanov</cp:lastModifiedBy>
  <cp:revision>2</cp:revision>
  <dcterms:created xsi:type="dcterms:W3CDTF">2017-09-07T08:05:00Z</dcterms:created>
  <dcterms:modified xsi:type="dcterms:W3CDTF">2017-09-07T08:05:00Z</dcterms:modified>
</cp:coreProperties>
</file>